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5" w:type="dxa"/>
        <w:tblLook w:val="04A0" w:firstRow="1" w:lastRow="0" w:firstColumn="1" w:lastColumn="0" w:noHBand="0" w:noVBand="1"/>
      </w:tblPr>
      <w:tblGrid>
        <w:gridCol w:w="5211"/>
        <w:gridCol w:w="4814"/>
      </w:tblGrid>
      <w:tr w:rsidR="00B44A1B" w:rsidRPr="00B50016" w:rsidTr="00FD6E37">
        <w:tc>
          <w:tcPr>
            <w:tcW w:w="5211" w:type="dxa"/>
            <w:shd w:val="clear" w:color="auto" w:fill="auto"/>
          </w:tcPr>
          <w:p w:rsidR="00B44A1B" w:rsidRPr="00B50016" w:rsidRDefault="00B44A1B" w:rsidP="00B44A1B">
            <w:pPr>
              <w:spacing w:after="0"/>
              <w:rPr>
                <w:sz w:val="26"/>
                <w:szCs w:val="26"/>
              </w:rPr>
            </w:pPr>
            <w:r w:rsidRPr="00B50016">
              <w:rPr>
                <w:sz w:val="26"/>
                <w:szCs w:val="26"/>
              </w:rPr>
              <w:t xml:space="preserve">ПРИНЯТО </w:t>
            </w:r>
          </w:p>
          <w:p w:rsidR="00B44A1B" w:rsidRPr="00B50016" w:rsidRDefault="00B44A1B" w:rsidP="00B44A1B">
            <w:pPr>
              <w:spacing w:after="0"/>
              <w:rPr>
                <w:sz w:val="26"/>
                <w:szCs w:val="26"/>
              </w:rPr>
            </w:pPr>
            <w:r w:rsidRPr="00B50016">
              <w:rPr>
                <w:sz w:val="26"/>
                <w:szCs w:val="26"/>
              </w:rPr>
              <w:t xml:space="preserve">Общее собрание работников </w:t>
            </w:r>
          </w:p>
          <w:p w:rsidR="00B44A1B" w:rsidRPr="00B50016" w:rsidRDefault="00B44A1B" w:rsidP="00B44A1B">
            <w:pPr>
              <w:spacing w:after="0"/>
              <w:rPr>
                <w:sz w:val="26"/>
                <w:szCs w:val="26"/>
              </w:rPr>
            </w:pPr>
            <w:r w:rsidRPr="00B50016">
              <w:rPr>
                <w:sz w:val="26"/>
                <w:szCs w:val="26"/>
              </w:rPr>
              <w:t xml:space="preserve">МБДОУ </w:t>
            </w:r>
            <w:proofErr w:type="spellStart"/>
            <w:r w:rsidRPr="00B50016">
              <w:rPr>
                <w:sz w:val="26"/>
                <w:szCs w:val="26"/>
              </w:rPr>
              <w:t>Подсинский</w:t>
            </w:r>
            <w:proofErr w:type="spellEnd"/>
            <w:r w:rsidRPr="00B50016">
              <w:rPr>
                <w:sz w:val="26"/>
                <w:szCs w:val="26"/>
              </w:rPr>
              <w:t xml:space="preserve"> детский сад «Алёнка» </w:t>
            </w:r>
          </w:p>
          <w:p w:rsidR="00B44A1B" w:rsidRPr="00B50016" w:rsidRDefault="00B44A1B" w:rsidP="00B44A1B">
            <w:pPr>
              <w:spacing w:after="0"/>
              <w:rPr>
                <w:b/>
                <w:sz w:val="26"/>
                <w:szCs w:val="26"/>
              </w:rPr>
            </w:pPr>
            <w:r w:rsidRPr="00B50016">
              <w:rPr>
                <w:sz w:val="26"/>
                <w:szCs w:val="26"/>
              </w:rPr>
              <w:t>Протокол № 1 от 01.02.2021 г.</w:t>
            </w:r>
          </w:p>
        </w:tc>
        <w:tc>
          <w:tcPr>
            <w:tcW w:w="4814" w:type="dxa"/>
            <w:shd w:val="clear" w:color="auto" w:fill="auto"/>
          </w:tcPr>
          <w:p w:rsidR="00B44A1B" w:rsidRPr="00B50016" w:rsidRDefault="00DA7C0B" w:rsidP="00B44A1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5</w:t>
            </w:r>
            <w:r w:rsidR="00B44A1B" w:rsidRPr="00B50016">
              <w:rPr>
                <w:sz w:val="26"/>
                <w:szCs w:val="26"/>
              </w:rPr>
              <w:t xml:space="preserve"> </w:t>
            </w:r>
          </w:p>
          <w:p w:rsidR="00B44A1B" w:rsidRPr="00B50016" w:rsidRDefault="00B44A1B" w:rsidP="00B44A1B">
            <w:pPr>
              <w:spacing w:after="0"/>
              <w:rPr>
                <w:sz w:val="26"/>
                <w:szCs w:val="26"/>
              </w:rPr>
            </w:pPr>
            <w:r w:rsidRPr="00B50016">
              <w:rPr>
                <w:sz w:val="26"/>
                <w:szCs w:val="26"/>
              </w:rPr>
              <w:t xml:space="preserve">к приказу </w:t>
            </w:r>
            <w:proofErr w:type="spellStart"/>
            <w:r w:rsidRPr="00B50016">
              <w:rPr>
                <w:sz w:val="26"/>
                <w:szCs w:val="26"/>
              </w:rPr>
              <w:t>и.о</w:t>
            </w:r>
            <w:proofErr w:type="spellEnd"/>
            <w:r w:rsidRPr="00B50016">
              <w:rPr>
                <w:sz w:val="26"/>
                <w:szCs w:val="26"/>
              </w:rPr>
              <w:t xml:space="preserve">. заведующего МБДОУ </w:t>
            </w:r>
            <w:proofErr w:type="spellStart"/>
            <w:r w:rsidRPr="00B50016">
              <w:rPr>
                <w:sz w:val="26"/>
                <w:szCs w:val="26"/>
              </w:rPr>
              <w:t>Подсинский</w:t>
            </w:r>
            <w:proofErr w:type="spellEnd"/>
            <w:r w:rsidRPr="00B50016">
              <w:rPr>
                <w:sz w:val="26"/>
                <w:szCs w:val="26"/>
              </w:rPr>
              <w:t xml:space="preserve"> детский сад «Алёнка» Приказ № 1/10 от 01.02.2021 г.</w:t>
            </w:r>
          </w:p>
        </w:tc>
      </w:tr>
    </w:tbl>
    <w:p w:rsidR="00962835" w:rsidRPr="00B44A1B" w:rsidRDefault="00962835" w:rsidP="00B44A1B">
      <w:pPr>
        <w:shd w:val="clear" w:color="auto" w:fill="FFFFFF"/>
        <w:spacing w:before="100" w:beforeAutospacing="1" w:after="0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44A1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962835" w:rsidRPr="00B44A1B" w:rsidRDefault="00962835" w:rsidP="00B44A1B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 комиссии по распределению стимулирующих выплат работникам </w:t>
      </w:r>
      <w:r w:rsidR="00B44A1B" w:rsidRPr="00B44A1B">
        <w:rPr>
          <w:b/>
          <w:sz w:val="26"/>
          <w:szCs w:val="26"/>
        </w:rPr>
        <w:t xml:space="preserve">муниципального бюджетного дошкольного образовательного учреждения </w:t>
      </w:r>
      <w:proofErr w:type="spellStart"/>
      <w:r w:rsidR="00B44A1B" w:rsidRPr="00B44A1B">
        <w:rPr>
          <w:b/>
          <w:sz w:val="26"/>
          <w:szCs w:val="26"/>
        </w:rPr>
        <w:t>Подсинский</w:t>
      </w:r>
      <w:proofErr w:type="spellEnd"/>
      <w:r w:rsidR="00B44A1B" w:rsidRPr="00B44A1B">
        <w:rPr>
          <w:b/>
          <w:sz w:val="26"/>
          <w:szCs w:val="26"/>
        </w:rPr>
        <w:t xml:space="preserve"> детский сад «Алёнка»</w:t>
      </w:r>
    </w:p>
    <w:p w:rsidR="00962835" w:rsidRPr="00B44A1B" w:rsidRDefault="00B44A1B" w:rsidP="00B44A1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Общие положения.</w:t>
      </w:r>
    </w:p>
    <w:p w:rsidR="00962835" w:rsidRPr="00B44A1B" w:rsidRDefault="00962835" w:rsidP="00B44A1B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Положение определяет цель, задачи и порядок работы    комиссии по распределению стимули</w:t>
      </w:r>
      <w:r w:rsidR="00B44A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рующих выплат работникам (далее - </w:t>
      </w: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комиссия) </w:t>
      </w:r>
      <w:r w:rsidR="00B44A1B" w:rsidRPr="00195C3E">
        <w:rPr>
          <w:sz w:val="26"/>
          <w:szCs w:val="26"/>
        </w:rPr>
        <w:t xml:space="preserve">муниципального бюджетного дошкольного образовательного учреждения </w:t>
      </w:r>
      <w:proofErr w:type="spellStart"/>
      <w:r w:rsidR="00B44A1B" w:rsidRPr="00195C3E">
        <w:rPr>
          <w:sz w:val="26"/>
          <w:szCs w:val="26"/>
        </w:rPr>
        <w:t>Подсинский</w:t>
      </w:r>
      <w:proofErr w:type="spellEnd"/>
      <w:r w:rsidR="00B44A1B" w:rsidRPr="00195C3E">
        <w:rPr>
          <w:sz w:val="26"/>
          <w:szCs w:val="26"/>
        </w:rPr>
        <w:t xml:space="preserve"> детский сад «Алёнка»</w:t>
      </w:r>
      <w:r w:rsidR="00B44A1B">
        <w:rPr>
          <w:sz w:val="26"/>
          <w:szCs w:val="26"/>
        </w:rPr>
        <w:t>.</w:t>
      </w:r>
    </w:p>
    <w:p w:rsidR="00962835" w:rsidRPr="00B44A1B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Комиссия ДОУ действует в рамках трудового законодательства Российской Федерации, в соответствии с Законом Российской Федерации «Об образовании», Положения об оплате труда работников </w:t>
      </w:r>
      <w:r w:rsidR="00B44A1B" w:rsidRPr="00195C3E">
        <w:rPr>
          <w:sz w:val="26"/>
          <w:szCs w:val="26"/>
        </w:rPr>
        <w:t>муниципального бюджетного дошкольного образовательного учреждения</w:t>
      </w:r>
      <w:r w:rsidR="00B44A1B">
        <w:rPr>
          <w:sz w:val="26"/>
          <w:szCs w:val="26"/>
        </w:rPr>
        <w:t xml:space="preserve"> </w:t>
      </w:r>
      <w:proofErr w:type="spellStart"/>
      <w:r w:rsidR="00B44A1B">
        <w:rPr>
          <w:sz w:val="26"/>
          <w:szCs w:val="26"/>
        </w:rPr>
        <w:t>Подсинский</w:t>
      </w:r>
      <w:proofErr w:type="spellEnd"/>
      <w:r w:rsidR="00B44A1B">
        <w:rPr>
          <w:sz w:val="26"/>
          <w:szCs w:val="26"/>
        </w:rPr>
        <w:t xml:space="preserve"> детский сад «Алёнка</w:t>
      </w:r>
      <w:r w:rsidR="00B44A1B">
        <w:rPr>
          <w:rFonts w:eastAsia="Times New Roman" w:cs="Times New Roman"/>
          <w:color w:val="000000"/>
          <w:sz w:val="26"/>
          <w:szCs w:val="26"/>
          <w:lang w:eastAsia="ru-RU"/>
        </w:rPr>
        <w:t>» (далее – ДОУ</w:t>
      </w: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).</w:t>
      </w:r>
    </w:p>
    <w:p w:rsidR="00962835" w:rsidRPr="00B44A1B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Комиссия формируется из наиболее </w:t>
      </w:r>
      <w:r w:rsidR="00B44A1B">
        <w:rPr>
          <w:rFonts w:eastAsia="Times New Roman" w:cs="Times New Roman"/>
          <w:color w:val="000000"/>
          <w:sz w:val="26"/>
          <w:szCs w:val="26"/>
          <w:lang w:eastAsia="ru-RU"/>
        </w:rPr>
        <w:t>квалифицированных работников ДОУ</w:t>
      </w: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составе 3-5 человек (председатель, секретарь, члены комиссии) и назн</w:t>
      </w:r>
      <w:r w:rsidR="00B44A1B">
        <w:rPr>
          <w:rFonts w:eastAsia="Times New Roman" w:cs="Times New Roman"/>
          <w:color w:val="000000"/>
          <w:sz w:val="26"/>
          <w:szCs w:val="26"/>
          <w:lang w:eastAsia="ru-RU"/>
        </w:rPr>
        <w:t>ачается приказом руководителя ДО</w:t>
      </w: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У.</w:t>
      </w:r>
    </w:p>
    <w:p w:rsidR="00962835" w:rsidRPr="00B44A1B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Комиссия принимает решения, имеющие обязательный характер.</w:t>
      </w:r>
    </w:p>
    <w:p w:rsidR="00B44A1B" w:rsidRPr="00B44A1B" w:rsidRDefault="00B44A1B" w:rsidP="00B44A1B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B44A1B" w:rsidRPr="00B44A1B" w:rsidRDefault="00962835" w:rsidP="00B44A1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b/>
          <w:color w:val="000000"/>
          <w:sz w:val="26"/>
          <w:szCs w:val="26"/>
          <w:lang w:eastAsia="ru-RU"/>
        </w:rPr>
        <w:t>Цель и задачи комиссии</w:t>
      </w:r>
      <w:r w:rsidR="00B44A1B" w:rsidRPr="00B44A1B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</w:p>
    <w:p w:rsidR="00962835" w:rsidRPr="00081282" w:rsidRDefault="00962835" w:rsidP="00B44A1B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Целью экспертной комиссии является оценка профессиональной   деятельности работников ДОУ в соответствии с оценочным </w:t>
      </w:r>
      <w:proofErr w:type="gramStart"/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листом  (</w:t>
      </w:r>
      <w:proofErr w:type="gramEnd"/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критериями) для расчета выплат   стимулирующей части фонда оплаты труд работникам ДОУ.</w:t>
      </w:r>
    </w:p>
    <w:p w:rsidR="00962835" w:rsidRPr="00081282" w:rsidRDefault="00962835" w:rsidP="00081282">
      <w:pPr>
        <w:pStyle w:val="a5"/>
        <w:numPr>
          <w:ilvl w:val="1"/>
          <w:numId w:val="3"/>
        </w:numPr>
        <w:shd w:val="clear" w:color="auto" w:fill="FFFFFF"/>
        <w:spacing w:before="100" w:beforeAutospacing="1" w:after="0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Задачами комиссии являются:</w:t>
      </w:r>
    </w:p>
    <w:p w:rsidR="00962835" w:rsidRPr="00B44A1B" w:rsidRDefault="00962835" w:rsidP="00081282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изучение и анализ необхо</w:t>
      </w:r>
      <w:r w:rsidR="00081282">
        <w:rPr>
          <w:rFonts w:eastAsia="Times New Roman" w:cs="Times New Roman"/>
          <w:color w:val="000000"/>
          <w:sz w:val="26"/>
          <w:szCs w:val="26"/>
          <w:lang w:eastAsia="ru-RU"/>
        </w:rPr>
        <w:t>димых сведений и информационно-</w:t>
      </w: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аналитических материалов деятельности сотрудников в ДОУ;</w:t>
      </w:r>
    </w:p>
    <w:p w:rsidR="00962835" w:rsidRPr="00B44A1B" w:rsidRDefault="00962835" w:rsidP="000812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изучение информации о творческой, научной, методической деятельности работников учреждения, предоставленной администрацией изучение аналитического материала о качестве раб</w:t>
      </w:r>
      <w:r w:rsidR="00081282">
        <w:rPr>
          <w:rFonts w:eastAsia="Times New Roman" w:cs="Times New Roman"/>
          <w:color w:val="000000"/>
          <w:sz w:val="26"/>
          <w:szCs w:val="26"/>
          <w:lang w:eastAsia="ru-RU"/>
        </w:rPr>
        <w:t>от, выполненных работниками ДОУ;</w:t>
      </w:r>
    </w:p>
    <w:p w:rsidR="00962835" w:rsidRPr="00B44A1B" w:rsidRDefault="00962835" w:rsidP="000812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оценка деятельности каждого сотрудника ДОУ;</w:t>
      </w:r>
    </w:p>
    <w:p w:rsidR="00962835" w:rsidRPr="00B44A1B" w:rsidRDefault="00962835" w:rsidP="000812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предоставление объективного, полного анализа работы сотрудников;</w:t>
      </w:r>
    </w:p>
    <w:p w:rsidR="00081282" w:rsidRPr="00081282" w:rsidRDefault="00962835" w:rsidP="000812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установление выплат стимулирующего характера с учетом показателей результатов труда работников ДОУ.</w:t>
      </w:r>
    </w:p>
    <w:p w:rsidR="00962835" w:rsidRPr="00081282" w:rsidRDefault="00081282" w:rsidP="0008128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Права комиссии.</w:t>
      </w:r>
    </w:p>
    <w:p w:rsidR="00962835" w:rsidRPr="00081282" w:rsidRDefault="00081282" w:rsidP="00081282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Комиссия имеет право </w:t>
      </w:r>
      <w:r w:rsidR="00962835" w:rsidRPr="0008128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требовать от руководителя ДОУ необходимую информацию для полного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изучения деятельности работника.</w:t>
      </w:r>
    </w:p>
    <w:p w:rsidR="00081282" w:rsidRDefault="00081282" w:rsidP="00081282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282" w:rsidRPr="00081282" w:rsidRDefault="00962835" w:rsidP="00962835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Организация </w:t>
      </w:r>
      <w:r w:rsidR="00081282" w:rsidRPr="00081282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работы комиссии.</w:t>
      </w:r>
    </w:p>
    <w:p w:rsidR="00962835" w:rsidRPr="00081282" w:rsidRDefault="00962835" w:rsidP="00081282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Комиссией проводится оценка профессиональной деятельности работников ДОУ в соответствии с критериями (оценочным листом) для расчета выплат стимулирующей части фонда оплаты труда работникам ДОУ.</w:t>
      </w:r>
    </w:p>
    <w:p w:rsidR="00962835" w:rsidRPr="00081282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Заседания Комиссии проводятся ежемесячно.</w:t>
      </w:r>
    </w:p>
    <w:p w:rsidR="00962835" w:rsidRPr="00081282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На заседании Комиссии анализируются предоставленные материалы выставляются баллы по каждому показателю.</w:t>
      </w:r>
    </w:p>
    <w:p w:rsidR="00962835" w:rsidRPr="00081282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</w:t>
      </w:r>
    </w:p>
    <w:p w:rsidR="00962835" w:rsidRPr="00081282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Решение комиссии оформляется протоколом.</w:t>
      </w:r>
    </w:p>
    <w:p w:rsidR="00962835" w:rsidRPr="00081282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При наличии разногласий в оценке деятельности по какому-либо показателю приглашается эксперт(ы), ответственный(е) за оценку данного показателя. Если разногласия не урегулированы, составляется протокол разногласий с мотивированным обоснованием выставленных баллов, который подписывается председателем Комиссии и работником ДОУ и передаётся вместе с показателями по данному работнику ДОУ для вынесения окончательного решения на Совет трудового коллектива ДОУ для вынесения окончательного решения по согласованию с профсоюзным комитетом первичной профсоюзной организации.</w:t>
      </w:r>
    </w:p>
    <w:p w:rsidR="00081282" w:rsidRPr="00081282" w:rsidRDefault="00962835" w:rsidP="00081282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Секретарь Комиссии, составляет сводный протокол по всем работникам ДОУ в разрезе показателей, итогового балла по каждому работнику, суммой всех итоговых баллов и передает его руководителю ДОУ. Сумма выплат стимулирующего характера закрепляется приказом заведующего ДОУ и данные передаются в бухгалтерию.</w:t>
      </w:r>
    </w:p>
    <w:p w:rsidR="00081282" w:rsidRPr="00081282" w:rsidRDefault="00081282" w:rsidP="00081282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081282" w:rsidRPr="00081282" w:rsidRDefault="00081282" w:rsidP="00081282">
      <w:pPr>
        <w:pStyle w:val="a5"/>
        <w:numPr>
          <w:ilvl w:val="0"/>
          <w:numId w:val="3"/>
        </w:num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b/>
          <w:color w:val="000000"/>
          <w:sz w:val="26"/>
          <w:szCs w:val="26"/>
          <w:lang w:eastAsia="ru-RU"/>
        </w:rPr>
        <w:t>Ответственность комиссии.</w:t>
      </w:r>
    </w:p>
    <w:p w:rsidR="00962835" w:rsidRPr="00081282" w:rsidRDefault="00962835" w:rsidP="00081282">
      <w:pPr>
        <w:pStyle w:val="a5"/>
        <w:numPr>
          <w:ilvl w:val="1"/>
          <w:numId w:val="3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Секретарь комиссии несет ответственность за хранение документации.</w:t>
      </w:r>
    </w:p>
    <w:p w:rsidR="00081282" w:rsidRPr="00081282" w:rsidRDefault="00962835" w:rsidP="00081282">
      <w:pPr>
        <w:pStyle w:val="a5"/>
        <w:numPr>
          <w:ilvl w:val="1"/>
          <w:numId w:val="3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Комиссия несет ответственность за:</w:t>
      </w:r>
    </w:p>
    <w:p w:rsidR="00081282" w:rsidRDefault="00962835" w:rsidP="00081282">
      <w:pPr>
        <w:pStyle w:val="a5"/>
        <w:shd w:val="clear" w:color="auto" w:fill="FFFFFF"/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- качественную оценку профессиональной деятельности работников ДОУ;</w:t>
      </w:r>
    </w:p>
    <w:p w:rsidR="00081282" w:rsidRDefault="00962835" w:rsidP="00081282">
      <w:pPr>
        <w:pStyle w:val="a5"/>
        <w:shd w:val="clear" w:color="auto" w:fill="FFFFFF"/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- проведение оценки деятельности в срок до 20</w:t>
      </w:r>
      <w:r w:rsidR="00081282">
        <w:rPr>
          <w:rFonts w:eastAsia="Times New Roman" w:cs="Times New Roman"/>
          <w:color w:val="000000"/>
          <w:sz w:val="26"/>
          <w:szCs w:val="26"/>
          <w:lang w:eastAsia="ru-RU"/>
        </w:rPr>
        <w:t>-25</w:t>
      </w: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числа каждого месяца.</w:t>
      </w:r>
    </w:p>
    <w:p w:rsidR="00962835" w:rsidRDefault="00962835" w:rsidP="00081282">
      <w:pPr>
        <w:pStyle w:val="a5"/>
        <w:shd w:val="clear" w:color="auto" w:fill="FFFFFF"/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="0008128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44A1B">
        <w:rPr>
          <w:rFonts w:eastAsia="Times New Roman" w:cs="Times New Roman"/>
          <w:color w:val="000000"/>
          <w:sz w:val="26"/>
          <w:szCs w:val="26"/>
          <w:lang w:eastAsia="ru-RU"/>
        </w:rPr>
        <w:t>разглашение информации, результатов оценки профессиональной деятельности каждого работника.</w:t>
      </w:r>
    </w:p>
    <w:p w:rsidR="00081282" w:rsidRPr="00081282" w:rsidRDefault="00081282" w:rsidP="00081282">
      <w:pPr>
        <w:pStyle w:val="a5"/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081282" w:rsidRPr="00081282" w:rsidRDefault="00962835" w:rsidP="0008128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b/>
          <w:color w:val="000000"/>
          <w:sz w:val="26"/>
          <w:szCs w:val="26"/>
          <w:lang w:eastAsia="ru-RU"/>
        </w:rPr>
        <w:t>Делопроизводство</w:t>
      </w:r>
      <w:r w:rsidR="00081282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</w:p>
    <w:p w:rsidR="00081282" w:rsidRPr="00081282" w:rsidRDefault="00962835" w:rsidP="00962835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Секретарь комиссии ведет делопроизводство:</w:t>
      </w:r>
    </w:p>
    <w:p w:rsidR="00962835" w:rsidRDefault="00962835" w:rsidP="00081282">
      <w:pPr>
        <w:pStyle w:val="a5"/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color w:val="000000"/>
          <w:sz w:val="26"/>
          <w:szCs w:val="26"/>
          <w:lang w:eastAsia="ru-RU"/>
        </w:rPr>
        <w:t>- протоколы заседания комиссии.</w:t>
      </w:r>
    </w:p>
    <w:p w:rsidR="00081282" w:rsidRPr="00081282" w:rsidRDefault="00081282" w:rsidP="00081282">
      <w:pPr>
        <w:pStyle w:val="a5"/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962835" w:rsidRPr="00036971" w:rsidRDefault="00962835" w:rsidP="0008128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81282">
        <w:rPr>
          <w:rFonts w:eastAsia="Times New Roman" w:cs="Times New Roman"/>
          <w:b/>
          <w:color w:val="000000"/>
          <w:sz w:val="26"/>
          <w:szCs w:val="26"/>
          <w:lang w:eastAsia="ru-RU"/>
        </w:rPr>
        <w:t>Заключительные положения</w:t>
      </w:r>
      <w:r w:rsidR="00081282" w:rsidRPr="00081282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</w:p>
    <w:p w:rsidR="00962835" w:rsidRPr="00036971" w:rsidRDefault="00962835" w:rsidP="00036971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036971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Положение вступает в действие с момента утверждения и издания приказа руководителя ДОУ.</w:t>
      </w:r>
    </w:p>
    <w:p w:rsidR="00962835" w:rsidRPr="00B44A1B" w:rsidRDefault="00962835" w:rsidP="0096283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44A1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B44A1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060"/>
    <w:multiLevelType w:val="hybridMultilevel"/>
    <w:tmpl w:val="48D0DF4A"/>
    <w:lvl w:ilvl="0" w:tplc="4A343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4302"/>
    <w:multiLevelType w:val="multilevel"/>
    <w:tmpl w:val="A238C61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hint="default"/>
      </w:rPr>
    </w:lvl>
  </w:abstractNum>
  <w:abstractNum w:abstractNumId="2" w15:restartNumberingAfterBreak="0">
    <w:nsid w:val="25487B72"/>
    <w:multiLevelType w:val="multilevel"/>
    <w:tmpl w:val="A238C61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hint="default"/>
      </w:rPr>
    </w:lvl>
  </w:abstractNum>
  <w:abstractNum w:abstractNumId="3" w15:restartNumberingAfterBreak="0">
    <w:nsid w:val="51241605"/>
    <w:multiLevelType w:val="multilevel"/>
    <w:tmpl w:val="A238C61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hint="default"/>
      </w:rPr>
    </w:lvl>
  </w:abstractNum>
  <w:abstractNum w:abstractNumId="4" w15:restartNumberingAfterBreak="0">
    <w:nsid w:val="728A783B"/>
    <w:multiLevelType w:val="multilevel"/>
    <w:tmpl w:val="93A4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35"/>
    <w:rsid w:val="00036971"/>
    <w:rsid w:val="00081282"/>
    <w:rsid w:val="006C0B77"/>
    <w:rsid w:val="008242FF"/>
    <w:rsid w:val="00870751"/>
    <w:rsid w:val="00922C48"/>
    <w:rsid w:val="00962835"/>
    <w:rsid w:val="00AD400A"/>
    <w:rsid w:val="00B44A1B"/>
    <w:rsid w:val="00B915B7"/>
    <w:rsid w:val="00DA7C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1CF0-1967-4B83-B048-EC5E260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8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835"/>
    <w:rPr>
      <w:b/>
      <w:bCs/>
    </w:rPr>
  </w:style>
  <w:style w:type="paragraph" w:styleId="a5">
    <w:name w:val="List Paragraph"/>
    <w:basedOn w:val="a"/>
    <w:uiPriority w:val="34"/>
    <w:qFormat/>
    <w:rsid w:val="00B44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6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2021-04-05T10:51:00Z</cp:lastPrinted>
  <dcterms:created xsi:type="dcterms:W3CDTF">2021-04-05T11:08:00Z</dcterms:created>
  <dcterms:modified xsi:type="dcterms:W3CDTF">2021-04-05T11:08:00Z</dcterms:modified>
</cp:coreProperties>
</file>